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C7FDA8" w14:textId="77777777" w:rsidR="001C3D18" w:rsidRDefault="001C3D18" w:rsidP="00A44734">
      <w:pPr>
        <w:ind w:left="-1418" w:right="-737"/>
      </w:pPr>
      <w:r>
        <w:rPr>
          <w:noProof/>
          <w:lang w:val="nl-NL" w:eastAsia="nl-NL"/>
        </w:rPr>
        <w:drawing>
          <wp:anchor distT="0" distB="0" distL="114300" distR="114300" simplePos="0" relativeHeight="251658240" behindDoc="1" locked="0" layoutInCell="1" allowOverlap="1" wp14:anchorId="1EC7FDF4" wp14:editId="1EC7FDF5">
            <wp:simplePos x="0" y="0"/>
            <wp:positionH relativeFrom="column">
              <wp:posOffset>-972040</wp:posOffset>
            </wp:positionH>
            <wp:positionV relativeFrom="paragraph">
              <wp:posOffset>-1227905</wp:posOffset>
            </wp:positionV>
            <wp:extent cx="7912800" cy="2237656"/>
            <wp:effectExtent l="0" t="0" r="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GDNOG sjabloon 210x40 jeugd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15343" cy="2238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EC7FDA9" w14:textId="77777777" w:rsidR="001C3D18" w:rsidRDefault="001C3D18" w:rsidP="00A44734">
      <w:pPr>
        <w:ind w:left="-1418" w:right="-737"/>
      </w:pPr>
    </w:p>
    <w:p w14:paraId="1EC7FDAA" w14:textId="77777777" w:rsidR="001C3D18" w:rsidRDefault="001C3D18" w:rsidP="00A44734">
      <w:pPr>
        <w:ind w:left="-1418" w:right="-737"/>
      </w:pPr>
    </w:p>
    <w:p w14:paraId="1EC7FDAB" w14:textId="77777777" w:rsidR="001C3D18" w:rsidRDefault="001C3D18" w:rsidP="00A44734">
      <w:pPr>
        <w:ind w:left="-1418" w:right="-737"/>
      </w:pPr>
    </w:p>
    <w:p w14:paraId="1EC7FDAD" w14:textId="77777777" w:rsidR="00DC7442" w:rsidRDefault="00DC7442" w:rsidP="00A44734">
      <w:pPr>
        <w:autoSpaceDE w:val="0"/>
        <w:autoSpaceDN w:val="0"/>
        <w:adjustRightInd w:val="0"/>
        <w:ind w:right="-737"/>
        <w:rPr>
          <w:b/>
          <w:color w:val="1D1756"/>
          <w:szCs w:val="22"/>
          <w:lang w:val="nl-NL"/>
        </w:rPr>
      </w:pPr>
    </w:p>
    <w:p w14:paraId="1EC7FDAE" w14:textId="77777777" w:rsidR="009E0FC2" w:rsidRDefault="00C215F8" w:rsidP="00A44734">
      <w:pPr>
        <w:autoSpaceDE w:val="0"/>
        <w:autoSpaceDN w:val="0"/>
        <w:adjustRightInd w:val="0"/>
        <w:ind w:right="-737"/>
        <w:rPr>
          <w:b/>
          <w:color w:val="1D1756"/>
          <w:szCs w:val="22"/>
          <w:lang w:val="nl-NL"/>
        </w:rPr>
      </w:pPr>
      <w:r>
        <w:rPr>
          <w:b/>
          <w:color w:val="1D1756"/>
          <w:szCs w:val="22"/>
          <w:lang w:val="nl-NL"/>
        </w:rPr>
        <w:t>Te</w:t>
      </w:r>
      <w:r w:rsidR="00707C8B">
        <w:rPr>
          <w:b/>
          <w:color w:val="1D1756"/>
          <w:szCs w:val="22"/>
          <w:lang w:val="nl-NL"/>
        </w:rPr>
        <w:t>am Jeugdgezondheid</w:t>
      </w:r>
    </w:p>
    <w:p w14:paraId="1EC7FDAF" w14:textId="77777777" w:rsidR="00DF7167" w:rsidRPr="00604272" w:rsidRDefault="00DF7167" w:rsidP="00A44734">
      <w:pPr>
        <w:autoSpaceDE w:val="0"/>
        <w:autoSpaceDN w:val="0"/>
        <w:adjustRightInd w:val="0"/>
        <w:ind w:right="-737"/>
        <w:rPr>
          <w:b/>
          <w:color w:val="1D1756"/>
          <w:szCs w:val="22"/>
          <w:lang w:val="nl-NL"/>
        </w:rPr>
      </w:pPr>
    </w:p>
    <w:p w14:paraId="1EC7FDB0" w14:textId="77777777" w:rsidR="009E0FC2" w:rsidRDefault="004C567B" w:rsidP="00A44734">
      <w:pPr>
        <w:autoSpaceDE w:val="0"/>
        <w:autoSpaceDN w:val="0"/>
        <w:adjustRightInd w:val="0"/>
        <w:ind w:right="-737"/>
        <w:rPr>
          <w:szCs w:val="22"/>
          <w:lang w:val="nl-NL"/>
        </w:rPr>
      </w:pPr>
      <w:r>
        <w:rPr>
          <w:szCs w:val="22"/>
          <w:lang w:val="nl-NL"/>
        </w:rPr>
        <w:t>Onderstaande teamleden zijn aan uw school verbonden. Deze teamleden m</w:t>
      </w:r>
      <w:r w:rsidR="00707C8B">
        <w:rPr>
          <w:szCs w:val="22"/>
          <w:lang w:val="nl-NL"/>
        </w:rPr>
        <w:t>aken deel uit van een groter JG</w:t>
      </w:r>
      <w:r>
        <w:rPr>
          <w:szCs w:val="22"/>
          <w:lang w:val="nl-NL"/>
        </w:rPr>
        <w:t xml:space="preserve"> team binnen uw gemeente. Het kan voorkomen dat </w:t>
      </w:r>
      <w:r w:rsidR="00707C8B">
        <w:rPr>
          <w:szCs w:val="22"/>
          <w:lang w:val="nl-NL"/>
        </w:rPr>
        <w:t>een andere collega van het JG</w:t>
      </w:r>
      <w:r>
        <w:rPr>
          <w:szCs w:val="22"/>
          <w:lang w:val="nl-NL"/>
        </w:rPr>
        <w:t xml:space="preserve"> team uw school bezoekt</w:t>
      </w:r>
      <w:r w:rsidR="002B4B05">
        <w:rPr>
          <w:szCs w:val="22"/>
          <w:lang w:val="nl-NL"/>
        </w:rPr>
        <w:t>.</w:t>
      </w:r>
    </w:p>
    <w:p w14:paraId="1EC7FDB1" w14:textId="77777777" w:rsidR="00D005CE" w:rsidRPr="00D005CE" w:rsidRDefault="00D005CE" w:rsidP="00A44734">
      <w:pPr>
        <w:autoSpaceDE w:val="0"/>
        <w:autoSpaceDN w:val="0"/>
        <w:adjustRightInd w:val="0"/>
        <w:ind w:right="-737"/>
        <w:rPr>
          <w:b/>
          <w:szCs w:val="22"/>
          <w:lang w:val="nl-NL"/>
        </w:rPr>
      </w:pPr>
    </w:p>
    <w:tbl>
      <w:tblPr>
        <w:tblStyle w:val="Tabelraster"/>
        <w:tblW w:w="11199" w:type="dxa"/>
        <w:tblInd w:w="-459" w:type="dxa"/>
        <w:tblLook w:val="04A0" w:firstRow="1" w:lastRow="0" w:firstColumn="1" w:lastColumn="0" w:noHBand="0" w:noVBand="1"/>
      </w:tblPr>
      <w:tblGrid>
        <w:gridCol w:w="2835"/>
        <w:gridCol w:w="2127"/>
        <w:gridCol w:w="1701"/>
        <w:gridCol w:w="1701"/>
        <w:gridCol w:w="2835"/>
      </w:tblGrid>
      <w:tr w:rsidR="00EA6805" w:rsidRPr="00785784" w14:paraId="1EC7FDB7" w14:textId="77777777" w:rsidTr="7DD448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835" w:type="dxa"/>
          </w:tcPr>
          <w:p w14:paraId="1EC7FDB2" w14:textId="77777777" w:rsidR="00EA6805" w:rsidRPr="00785784" w:rsidRDefault="00EA6805" w:rsidP="00CC34C2">
            <w:pPr>
              <w:autoSpaceDE w:val="0"/>
              <w:autoSpaceDN w:val="0"/>
              <w:adjustRightInd w:val="0"/>
              <w:spacing w:line="360" w:lineRule="auto"/>
              <w:ind w:right="-737"/>
              <w:rPr>
                <w:b/>
                <w:szCs w:val="22"/>
                <w:lang w:val="nl-NL"/>
              </w:rPr>
            </w:pPr>
            <w:proofErr w:type="spellStart"/>
            <w:r>
              <w:rPr>
                <w:b/>
                <w:szCs w:val="22"/>
                <w:lang w:val="nl-NL"/>
              </w:rPr>
              <w:t>Funtie</w:t>
            </w:r>
            <w:proofErr w:type="spellEnd"/>
          </w:p>
        </w:tc>
        <w:tc>
          <w:tcPr>
            <w:tcW w:w="2127" w:type="dxa"/>
          </w:tcPr>
          <w:p w14:paraId="1EC7FDB3" w14:textId="77777777" w:rsidR="00EA6805" w:rsidRPr="00785784" w:rsidRDefault="00EA6805" w:rsidP="00CC34C2">
            <w:pPr>
              <w:autoSpaceDE w:val="0"/>
              <w:autoSpaceDN w:val="0"/>
              <w:adjustRightInd w:val="0"/>
              <w:spacing w:line="360" w:lineRule="auto"/>
              <w:ind w:right="-737"/>
              <w:rPr>
                <w:b/>
                <w:szCs w:val="22"/>
                <w:lang w:val="nl-NL"/>
              </w:rPr>
            </w:pPr>
            <w:r w:rsidRPr="00785784">
              <w:rPr>
                <w:b/>
                <w:szCs w:val="22"/>
                <w:lang w:val="nl-NL"/>
              </w:rPr>
              <w:t>Naam</w:t>
            </w:r>
          </w:p>
        </w:tc>
        <w:tc>
          <w:tcPr>
            <w:tcW w:w="1701" w:type="dxa"/>
          </w:tcPr>
          <w:p w14:paraId="1EC7FDB4" w14:textId="77777777" w:rsidR="00EA6805" w:rsidRPr="00785784" w:rsidRDefault="00EA6805" w:rsidP="00F86FB9">
            <w:pPr>
              <w:autoSpaceDE w:val="0"/>
              <w:autoSpaceDN w:val="0"/>
              <w:adjustRightInd w:val="0"/>
              <w:spacing w:line="360" w:lineRule="auto"/>
              <w:ind w:right="-737"/>
              <w:rPr>
                <w:b/>
                <w:szCs w:val="22"/>
                <w:lang w:val="nl-NL"/>
              </w:rPr>
            </w:pPr>
            <w:r>
              <w:rPr>
                <w:b/>
                <w:szCs w:val="22"/>
                <w:lang w:val="nl-NL"/>
              </w:rPr>
              <w:t>Foto</w:t>
            </w:r>
          </w:p>
        </w:tc>
        <w:tc>
          <w:tcPr>
            <w:tcW w:w="1701" w:type="dxa"/>
          </w:tcPr>
          <w:p w14:paraId="1EC7FDB5" w14:textId="77777777" w:rsidR="00EA6805" w:rsidRPr="00785784" w:rsidRDefault="00EA6805" w:rsidP="00CC34C2">
            <w:pPr>
              <w:autoSpaceDE w:val="0"/>
              <w:autoSpaceDN w:val="0"/>
              <w:adjustRightInd w:val="0"/>
              <w:spacing w:line="360" w:lineRule="auto"/>
              <w:ind w:right="-737"/>
              <w:rPr>
                <w:b/>
                <w:szCs w:val="22"/>
                <w:lang w:val="nl-NL"/>
              </w:rPr>
            </w:pPr>
            <w:r w:rsidRPr="00785784">
              <w:rPr>
                <w:b/>
                <w:szCs w:val="22"/>
                <w:lang w:val="nl-NL"/>
              </w:rPr>
              <w:t>Telefoon</w:t>
            </w:r>
          </w:p>
        </w:tc>
        <w:tc>
          <w:tcPr>
            <w:tcW w:w="2835" w:type="dxa"/>
          </w:tcPr>
          <w:p w14:paraId="1EC7FDB6" w14:textId="77777777" w:rsidR="00EA6805" w:rsidRPr="00785784" w:rsidRDefault="00EA6805" w:rsidP="00CC34C2">
            <w:pPr>
              <w:autoSpaceDE w:val="0"/>
              <w:autoSpaceDN w:val="0"/>
              <w:adjustRightInd w:val="0"/>
              <w:spacing w:line="360" w:lineRule="auto"/>
              <w:ind w:right="-737"/>
              <w:rPr>
                <w:b/>
                <w:szCs w:val="22"/>
                <w:lang w:val="nl-NL"/>
              </w:rPr>
            </w:pPr>
            <w:r w:rsidRPr="00785784">
              <w:rPr>
                <w:b/>
                <w:szCs w:val="22"/>
                <w:lang w:val="nl-NL"/>
              </w:rPr>
              <w:t>E-mail</w:t>
            </w:r>
          </w:p>
        </w:tc>
      </w:tr>
      <w:tr w:rsidR="00842E1D" w:rsidRPr="00785784" w14:paraId="1EC7FDC1" w14:textId="77777777" w:rsidTr="00E52717">
        <w:tc>
          <w:tcPr>
            <w:tcW w:w="2835" w:type="dxa"/>
            <w:vAlign w:val="center"/>
          </w:tcPr>
          <w:p w14:paraId="1EF27693" w14:textId="77777777" w:rsidR="00842E1D" w:rsidRDefault="00842E1D" w:rsidP="00842E1D">
            <w:pPr>
              <w:autoSpaceDE w:val="0"/>
              <w:autoSpaceDN w:val="0"/>
              <w:adjustRightInd w:val="0"/>
              <w:spacing w:line="480" w:lineRule="auto"/>
              <w:ind w:right="-737"/>
              <w:rPr>
                <w:b/>
                <w:color w:val="1D1756"/>
                <w:szCs w:val="22"/>
                <w:lang w:val="nl-NL"/>
              </w:rPr>
            </w:pPr>
          </w:p>
          <w:p w14:paraId="1EC7FDB9" w14:textId="56BBA7F0" w:rsidR="00842E1D" w:rsidRPr="00785784" w:rsidRDefault="00842E1D" w:rsidP="00842E1D">
            <w:pPr>
              <w:autoSpaceDE w:val="0"/>
              <w:autoSpaceDN w:val="0"/>
              <w:adjustRightInd w:val="0"/>
              <w:spacing w:line="480" w:lineRule="auto"/>
              <w:ind w:right="-737"/>
              <w:rPr>
                <w:b/>
                <w:color w:val="1D1756"/>
                <w:szCs w:val="22"/>
                <w:lang w:val="nl-NL"/>
              </w:rPr>
            </w:pPr>
            <w:r w:rsidRPr="00785784">
              <w:rPr>
                <w:b/>
                <w:color w:val="1D1756"/>
                <w:szCs w:val="22"/>
                <w:lang w:val="nl-NL"/>
              </w:rPr>
              <w:t>Jeugdarts</w:t>
            </w:r>
          </w:p>
        </w:tc>
        <w:tc>
          <w:tcPr>
            <w:tcW w:w="2127" w:type="dxa"/>
            <w:vAlign w:val="center"/>
          </w:tcPr>
          <w:p w14:paraId="7925D68E" w14:textId="77777777" w:rsidR="00842E1D" w:rsidRDefault="00842E1D" w:rsidP="00842E1D">
            <w:pPr>
              <w:autoSpaceDE w:val="0"/>
              <w:autoSpaceDN w:val="0"/>
              <w:adjustRightInd w:val="0"/>
              <w:ind w:right="-737"/>
              <w:rPr>
                <w:color w:val="002060"/>
                <w:szCs w:val="22"/>
                <w:lang w:val="nl-NL"/>
              </w:rPr>
            </w:pPr>
          </w:p>
          <w:p w14:paraId="1EC7FDBB" w14:textId="3BA4F8E7" w:rsidR="00842E1D" w:rsidRPr="00C85407" w:rsidRDefault="00842E1D" w:rsidP="00842E1D">
            <w:pPr>
              <w:autoSpaceDE w:val="0"/>
              <w:autoSpaceDN w:val="0"/>
              <w:adjustRightInd w:val="0"/>
              <w:ind w:right="-737"/>
              <w:rPr>
                <w:color w:val="1D1756"/>
                <w:szCs w:val="22"/>
                <w:lang w:val="nl-NL"/>
              </w:rPr>
            </w:pPr>
            <w:r>
              <w:rPr>
                <w:color w:val="002060"/>
                <w:szCs w:val="22"/>
                <w:lang w:val="nl-NL"/>
              </w:rPr>
              <w:t>Linet den Ouden</w:t>
            </w:r>
          </w:p>
        </w:tc>
        <w:tc>
          <w:tcPr>
            <w:tcW w:w="1701" w:type="dxa"/>
            <w:vAlign w:val="center"/>
          </w:tcPr>
          <w:p w14:paraId="1EC7FDBC" w14:textId="2C15F527" w:rsidR="00842E1D" w:rsidRDefault="00842E1D" w:rsidP="00842E1D">
            <w:pPr>
              <w:autoSpaceDE w:val="0"/>
              <w:autoSpaceDN w:val="0"/>
              <w:adjustRightInd w:val="0"/>
              <w:ind w:right="-737"/>
              <w:rPr>
                <w:color w:val="002060"/>
                <w:szCs w:val="22"/>
                <w:lang w:val="nl-NL"/>
              </w:rPr>
            </w:pPr>
            <w:r>
              <w:rPr>
                <w:noProof/>
                <w:lang w:val="nl-NL" w:eastAsia="nl-NL"/>
              </w:rPr>
              <w:drawing>
                <wp:inline distT="0" distB="0" distL="0" distR="0" wp14:anchorId="616AAF8F" wp14:editId="54DDEB59">
                  <wp:extent cx="856800" cy="856800"/>
                  <wp:effectExtent l="0" t="0" r="635" b="635"/>
                  <wp:docPr id="5" name="Afbeelding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6800" cy="85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center"/>
          </w:tcPr>
          <w:p w14:paraId="240BE150" w14:textId="77777777" w:rsidR="00842E1D" w:rsidRDefault="00842E1D" w:rsidP="00842E1D">
            <w:pPr>
              <w:autoSpaceDE w:val="0"/>
              <w:autoSpaceDN w:val="0"/>
              <w:adjustRightInd w:val="0"/>
              <w:ind w:right="-737"/>
              <w:rPr>
                <w:color w:val="002060"/>
                <w:szCs w:val="22"/>
                <w:lang w:val="nl-NL"/>
              </w:rPr>
            </w:pPr>
          </w:p>
          <w:p w14:paraId="1EC7FDBE" w14:textId="76CF8E5B" w:rsidR="00842E1D" w:rsidRPr="00C85407" w:rsidRDefault="00842E1D" w:rsidP="00842E1D">
            <w:pPr>
              <w:autoSpaceDE w:val="0"/>
              <w:autoSpaceDN w:val="0"/>
              <w:adjustRightInd w:val="0"/>
              <w:ind w:right="-737"/>
              <w:rPr>
                <w:color w:val="1D1756"/>
                <w:szCs w:val="22"/>
                <w:lang w:val="nl-NL"/>
              </w:rPr>
            </w:pPr>
            <w:r w:rsidRPr="0076438A">
              <w:rPr>
                <w:color w:val="002060"/>
                <w:szCs w:val="22"/>
                <w:lang w:val="nl-NL"/>
              </w:rPr>
              <w:t>088 - 4433</w:t>
            </w:r>
            <w:r>
              <w:rPr>
                <w:color w:val="002060"/>
                <w:szCs w:val="22"/>
                <w:lang w:val="nl-NL"/>
              </w:rPr>
              <w:t>122</w:t>
            </w:r>
          </w:p>
        </w:tc>
        <w:tc>
          <w:tcPr>
            <w:tcW w:w="2835" w:type="dxa"/>
            <w:vAlign w:val="center"/>
          </w:tcPr>
          <w:p w14:paraId="5AFF9C56" w14:textId="77777777" w:rsidR="00842E1D" w:rsidRDefault="00842E1D" w:rsidP="00842E1D">
            <w:pPr>
              <w:autoSpaceDE w:val="0"/>
              <w:autoSpaceDN w:val="0"/>
              <w:adjustRightInd w:val="0"/>
              <w:ind w:right="-737"/>
              <w:rPr>
                <w:color w:val="002060"/>
                <w:szCs w:val="22"/>
                <w:lang w:val="nl-NL"/>
              </w:rPr>
            </w:pPr>
          </w:p>
          <w:p w14:paraId="1EC7FDC0" w14:textId="65D49F34" w:rsidR="00842E1D" w:rsidRPr="00C85407" w:rsidRDefault="00842E1D" w:rsidP="00842E1D">
            <w:pPr>
              <w:autoSpaceDE w:val="0"/>
              <w:autoSpaceDN w:val="0"/>
              <w:adjustRightInd w:val="0"/>
              <w:ind w:right="-737"/>
              <w:rPr>
                <w:color w:val="1D1756"/>
                <w:szCs w:val="22"/>
                <w:lang w:val="nl-NL"/>
              </w:rPr>
            </w:pPr>
            <w:hyperlink r:id="rId12" w:history="1">
              <w:r w:rsidRPr="00524BE9">
                <w:rPr>
                  <w:rStyle w:val="Hyperlink"/>
                  <w:szCs w:val="22"/>
                  <w:lang w:val="nl-NL"/>
                </w:rPr>
                <w:t>l.denouden@ggdnog.nl</w:t>
              </w:r>
            </w:hyperlink>
          </w:p>
        </w:tc>
      </w:tr>
      <w:tr w:rsidR="009A1175" w:rsidRPr="00785784" w14:paraId="65203332" w14:textId="77777777" w:rsidTr="7DD448F5">
        <w:tc>
          <w:tcPr>
            <w:tcW w:w="2835" w:type="dxa"/>
            <w:vAlign w:val="center"/>
          </w:tcPr>
          <w:p w14:paraId="5F537E91" w14:textId="3A01A7B8" w:rsidR="7DD448F5" w:rsidRDefault="7DD448F5" w:rsidP="7DD448F5">
            <w:pPr>
              <w:spacing w:line="480" w:lineRule="auto"/>
              <w:ind w:right="-737"/>
              <w:rPr>
                <w:b/>
                <w:bCs/>
                <w:color w:val="1D1756"/>
                <w:lang w:val="nl-NL"/>
              </w:rPr>
            </w:pPr>
          </w:p>
          <w:p w14:paraId="7C42DE51" w14:textId="6CA08B22" w:rsidR="009A1175" w:rsidRDefault="009A1175" w:rsidP="7DD448F5">
            <w:pPr>
              <w:autoSpaceDE w:val="0"/>
              <w:autoSpaceDN w:val="0"/>
              <w:adjustRightInd w:val="0"/>
              <w:spacing w:line="480" w:lineRule="auto"/>
              <w:ind w:right="-737"/>
              <w:rPr>
                <w:b/>
                <w:bCs/>
                <w:color w:val="1D1756"/>
                <w:lang w:val="nl-NL"/>
              </w:rPr>
            </w:pPr>
            <w:r w:rsidRPr="7DD448F5">
              <w:rPr>
                <w:b/>
                <w:bCs/>
                <w:color w:val="1D1756"/>
                <w:lang w:val="nl-NL"/>
              </w:rPr>
              <w:t>Jeugdverpleegkundige</w:t>
            </w:r>
          </w:p>
        </w:tc>
        <w:tc>
          <w:tcPr>
            <w:tcW w:w="2127" w:type="dxa"/>
            <w:vAlign w:val="center"/>
          </w:tcPr>
          <w:p w14:paraId="5272479E" w14:textId="75EFE95D" w:rsidR="7DD448F5" w:rsidRDefault="7DD448F5" w:rsidP="7DD448F5">
            <w:pPr>
              <w:ind w:right="-737"/>
              <w:rPr>
                <w:color w:val="002060"/>
                <w:lang w:val="nl-NL"/>
              </w:rPr>
            </w:pPr>
          </w:p>
          <w:p w14:paraId="2C57CB6E" w14:textId="726E650B" w:rsidR="009A1175" w:rsidRDefault="009A1175" w:rsidP="009A1175">
            <w:pPr>
              <w:autoSpaceDE w:val="0"/>
              <w:autoSpaceDN w:val="0"/>
              <w:adjustRightInd w:val="0"/>
              <w:ind w:right="-737"/>
              <w:rPr>
                <w:color w:val="1D1756"/>
                <w:szCs w:val="22"/>
                <w:lang w:val="nl-NL"/>
              </w:rPr>
            </w:pPr>
            <w:r>
              <w:rPr>
                <w:color w:val="002060"/>
                <w:szCs w:val="22"/>
                <w:lang w:val="nl-NL"/>
              </w:rPr>
              <w:t>Renate ter Keurs</w:t>
            </w:r>
          </w:p>
        </w:tc>
        <w:tc>
          <w:tcPr>
            <w:tcW w:w="1701" w:type="dxa"/>
          </w:tcPr>
          <w:p w14:paraId="3F23F422" w14:textId="10274CB6" w:rsidR="009A1175" w:rsidRDefault="009A1175" w:rsidP="009A1175">
            <w:pPr>
              <w:autoSpaceDE w:val="0"/>
              <w:autoSpaceDN w:val="0"/>
              <w:adjustRightInd w:val="0"/>
              <w:ind w:right="-737"/>
              <w:rPr>
                <w:noProof/>
                <w:lang w:val="nl-NL" w:eastAsia="nl-NL"/>
              </w:rPr>
            </w:pPr>
            <w:r>
              <w:rPr>
                <w:noProof/>
                <w:lang w:val="nl-NL" w:eastAsia="nl-NL"/>
              </w:rPr>
              <w:drawing>
                <wp:anchor distT="0" distB="0" distL="114300" distR="114300" simplePos="0" relativeHeight="251660288" behindDoc="1" locked="0" layoutInCell="1" allowOverlap="1" wp14:anchorId="4EB6A361" wp14:editId="4FA6A218">
                  <wp:simplePos x="0" y="0"/>
                  <wp:positionH relativeFrom="column">
                    <wp:posOffset>191770</wp:posOffset>
                  </wp:positionH>
                  <wp:positionV relativeFrom="paragraph">
                    <wp:posOffset>-7620</wp:posOffset>
                  </wp:positionV>
                  <wp:extent cx="525600" cy="856800"/>
                  <wp:effectExtent l="0" t="0" r="8255" b="635"/>
                  <wp:wrapTight wrapText="bothSides">
                    <wp:wrapPolygon edited="0">
                      <wp:start x="0" y="0"/>
                      <wp:lineTo x="0" y="21136"/>
                      <wp:lineTo x="21156" y="21136"/>
                      <wp:lineTo x="21156" y="0"/>
                      <wp:lineTo x="0" y="0"/>
                    </wp:wrapPolygon>
                  </wp:wrapTight>
                  <wp:docPr id="6" name="Afbeelding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 preferRelativeResize="0"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5600" cy="85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701" w:type="dxa"/>
            <w:vAlign w:val="center"/>
          </w:tcPr>
          <w:p w14:paraId="45727270" w14:textId="476336B0" w:rsidR="009A1175" w:rsidRDefault="009A1175" w:rsidP="7DD448F5">
            <w:pPr>
              <w:autoSpaceDE w:val="0"/>
              <w:autoSpaceDN w:val="0"/>
              <w:adjustRightInd w:val="0"/>
              <w:ind w:right="-737"/>
              <w:rPr>
                <w:color w:val="002060"/>
                <w:lang w:val="nl-NL"/>
              </w:rPr>
            </w:pPr>
          </w:p>
          <w:p w14:paraId="61598687" w14:textId="6BB06DD9" w:rsidR="009A1175" w:rsidRDefault="009A1175" w:rsidP="7DD448F5">
            <w:pPr>
              <w:autoSpaceDE w:val="0"/>
              <w:autoSpaceDN w:val="0"/>
              <w:adjustRightInd w:val="0"/>
              <w:ind w:right="-737"/>
              <w:rPr>
                <w:color w:val="002060"/>
                <w:lang w:val="nl-NL"/>
              </w:rPr>
            </w:pPr>
            <w:r w:rsidRPr="7DD448F5">
              <w:rPr>
                <w:color w:val="002060"/>
                <w:lang w:val="nl-NL"/>
              </w:rPr>
              <w:t>088 - 443302</w:t>
            </w:r>
            <w:r w:rsidR="2B4028D3" w:rsidRPr="7DD448F5">
              <w:rPr>
                <w:color w:val="002060"/>
                <w:lang w:val="nl-NL"/>
              </w:rPr>
              <w:t>1</w:t>
            </w:r>
          </w:p>
        </w:tc>
        <w:tc>
          <w:tcPr>
            <w:tcW w:w="2835" w:type="dxa"/>
            <w:vAlign w:val="center"/>
          </w:tcPr>
          <w:p w14:paraId="1E3E30E6" w14:textId="255C28AE" w:rsidR="7DD448F5" w:rsidRPr="00FD0D49" w:rsidRDefault="7DD448F5" w:rsidP="7DD448F5">
            <w:pPr>
              <w:ind w:right="-737"/>
              <w:rPr>
                <w:color w:val="0000FF"/>
                <w:lang w:val="nl-NL"/>
              </w:rPr>
            </w:pPr>
          </w:p>
          <w:p w14:paraId="428AE280" w14:textId="2A173413" w:rsidR="009A1175" w:rsidRPr="00FD0D49" w:rsidRDefault="00D24DAD" w:rsidP="7DD448F5">
            <w:pPr>
              <w:autoSpaceDE w:val="0"/>
              <w:autoSpaceDN w:val="0"/>
              <w:adjustRightInd w:val="0"/>
              <w:ind w:right="-737"/>
              <w:rPr>
                <w:color w:val="0000FF"/>
                <w:lang w:val="nl-NL"/>
              </w:rPr>
            </w:pPr>
            <w:hyperlink r:id="rId14">
              <w:r w:rsidR="009A1175" w:rsidRPr="00FD0D49">
                <w:rPr>
                  <w:rStyle w:val="Hyperlink"/>
                  <w:lang w:val="nl-NL"/>
                </w:rPr>
                <w:t>r.</w:t>
              </w:r>
              <w:r w:rsidR="2D24A5ED" w:rsidRPr="00FD0D49">
                <w:rPr>
                  <w:rStyle w:val="Hyperlink"/>
                  <w:lang w:val="nl-NL"/>
                </w:rPr>
                <w:t>ter</w:t>
              </w:r>
              <w:r w:rsidR="009A1175" w:rsidRPr="00FD0D49">
                <w:rPr>
                  <w:rStyle w:val="Hyperlink"/>
                  <w:lang w:val="nl-NL"/>
                </w:rPr>
                <w:t>keurs@ggdnog.nl</w:t>
              </w:r>
            </w:hyperlink>
          </w:p>
        </w:tc>
      </w:tr>
      <w:tr w:rsidR="009A1175" w:rsidRPr="00785784" w14:paraId="1EC7FDD7" w14:textId="77777777" w:rsidTr="7DD448F5">
        <w:tc>
          <w:tcPr>
            <w:tcW w:w="2835" w:type="dxa"/>
            <w:vAlign w:val="center"/>
          </w:tcPr>
          <w:p w14:paraId="1EC7FDCC" w14:textId="77777777" w:rsidR="009A1175" w:rsidRDefault="009A1175" w:rsidP="009A1175">
            <w:pPr>
              <w:autoSpaceDE w:val="0"/>
              <w:autoSpaceDN w:val="0"/>
              <w:adjustRightInd w:val="0"/>
              <w:ind w:right="-737"/>
              <w:rPr>
                <w:b/>
                <w:color w:val="1D1756"/>
                <w:szCs w:val="22"/>
                <w:lang w:val="nl-NL"/>
              </w:rPr>
            </w:pPr>
          </w:p>
          <w:p w14:paraId="1EC7FDCD" w14:textId="77777777" w:rsidR="009A1175" w:rsidRDefault="009A1175" w:rsidP="009A1175">
            <w:pPr>
              <w:autoSpaceDE w:val="0"/>
              <w:autoSpaceDN w:val="0"/>
              <w:adjustRightInd w:val="0"/>
              <w:ind w:right="-737"/>
              <w:rPr>
                <w:b/>
                <w:color w:val="1D1756"/>
                <w:szCs w:val="22"/>
                <w:lang w:val="nl-NL"/>
              </w:rPr>
            </w:pPr>
          </w:p>
          <w:p w14:paraId="1EC7FDCE" w14:textId="77777777" w:rsidR="009A1175" w:rsidRDefault="009A1175" w:rsidP="009A1175">
            <w:pPr>
              <w:autoSpaceDE w:val="0"/>
              <w:autoSpaceDN w:val="0"/>
              <w:adjustRightInd w:val="0"/>
              <w:ind w:right="-737"/>
              <w:rPr>
                <w:b/>
                <w:color w:val="1D1756"/>
                <w:szCs w:val="22"/>
                <w:lang w:val="nl-NL"/>
              </w:rPr>
            </w:pPr>
            <w:r w:rsidRPr="00604272">
              <w:rPr>
                <w:b/>
                <w:color w:val="1D1756"/>
                <w:szCs w:val="22"/>
                <w:lang w:val="nl-NL"/>
              </w:rPr>
              <w:t>Logopediste</w:t>
            </w:r>
          </w:p>
          <w:p w14:paraId="1EC7FDCF" w14:textId="77777777" w:rsidR="009A1175" w:rsidRPr="00604272" w:rsidRDefault="009A1175" w:rsidP="009A1175">
            <w:pPr>
              <w:autoSpaceDE w:val="0"/>
              <w:autoSpaceDN w:val="0"/>
              <w:adjustRightInd w:val="0"/>
              <w:ind w:right="-737"/>
              <w:rPr>
                <w:b/>
                <w:color w:val="1D1756"/>
                <w:szCs w:val="22"/>
                <w:lang w:val="nl-NL"/>
              </w:rPr>
            </w:pPr>
          </w:p>
        </w:tc>
        <w:tc>
          <w:tcPr>
            <w:tcW w:w="2127" w:type="dxa"/>
            <w:vAlign w:val="center"/>
          </w:tcPr>
          <w:p w14:paraId="1EC7FDD0" w14:textId="77777777" w:rsidR="009A1175" w:rsidRDefault="009A1175" w:rsidP="009A1175">
            <w:pPr>
              <w:autoSpaceDE w:val="0"/>
              <w:autoSpaceDN w:val="0"/>
              <w:adjustRightInd w:val="0"/>
              <w:ind w:right="-737"/>
              <w:rPr>
                <w:color w:val="1D1756"/>
                <w:szCs w:val="22"/>
                <w:lang w:val="nl-NL"/>
              </w:rPr>
            </w:pPr>
          </w:p>
          <w:p w14:paraId="1EC7FDD1" w14:textId="77777777" w:rsidR="009A1175" w:rsidRPr="005D0CB7" w:rsidRDefault="009A1175" w:rsidP="009A1175">
            <w:pPr>
              <w:autoSpaceDE w:val="0"/>
              <w:autoSpaceDN w:val="0"/>
              <w:adjustRightInd w:val="0"/>
              <w:ind w:right="-737"/>
              <w:rPr>
                <w:color w:val="1D1756"/>
                <w:szCs w:val="22"/>
                <w:lang w:val="nl-NL"/>
              </w:rPr>
            </w:pPr>
            <w:r w:rsidRPr="005D0CB7">
              <w:rPr>
                <w:color w:val="1D1756"/>
                <w:szCs w:val="22"/>
                <w:lang w:val="nl-NL"/>
              </w:rPr>
              <w:t>Bernice ten Bos</w:t>
            </w:r>
          </w:p>
        </w:tc>
        <w:tc>
          <w:tcPr>
            <w:tcW w:w="1701" w:type="dxa"/>
          </w:tcPr>
          <w:p w14:paraId="1EC7FDD2" w14:textId="77777777" w:rsidR="009A1175" w:rsidRDefault="009A1175" w:rsidP="009A1175">
            <w:pPr>
              <w:autoSpaceDE w:val="0"/>
              <w:autoSpaceDN w:val="0"/>
              <w:adjustRightInd w:val="0"/>
              <w:ind w:right="-737"/>
              <w:rPr>
                <w:color w:val="002060"/>
                <w:szCs w:val="22"/>
                <w:lang w:val="nl-NL"/>
              </w:rPr>
            </w:pPr>
            <w:r>
              <w:rPr>
                <w:noProof/>
              </w:rPr>
              <w:drawing>
                <wp:inline distT="0" distB="0" distL="0" distR="0" wp14:anchorId="1EC7FDFA" wp14:editId="643B947B">
                  <wp:extent cx="849600" cy="849600"/>
                  <wp:effectExtent l="0" t="0" r="8255" b="8255"/>
                  <wp:docPr id="2" name="Afbeelding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2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9600" cy="84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center"/>
          </w:tcPr>
          <w:p w14:paraId="1EC7FDD3" w14:textId="77777777" w:rsidR="009A1175" w:rsidRDefault="009A1175" w:rsidP="009A1175">
            <w:pPr>
              <w:autoSpaceDE w:val="0"/>
              <w:autoSpaceDN w:val="0"/>
              <w:adjustRightInd w:val="0"/>
              <w:ind w:right="-737"/>
              <w:rPr>
                <w:color w:val="1D1756"/>
                <w:szCs w:val="22"/>
                <w:lang w:val="nl-NL"/>
              </w:rPr>
            </w:pPr>
          </w:p>
          <w:p w14:paraId="1EC7FDD4" w14:textId="77777777" w:rsidR="009A1175" w:rsidRPr="005D0CB7" w:rsidRDefault="009A1175" w:rsidP="009A1175">
            <w:pPr>
              <w:autoSpaceDE w:val="0"/>
              <w:autoSpaceDN w:val="0"/>
              <w:adjustRightInd w:val="0"/>
              <w:ind w:right="-737"/>
              <w:rPr>
                <w:color w:val="1D1756"/>
                <w:szCs w:val="22"/>
                <w:lang w:val="nl-NL"/>
              </w:rPr>
            </w:pPr>
            <w:r w:rsidRPr="005D0CB7">
              <w:rPr>
                <w:color w:val="1D1756"/>
                <w:szCs w:val="22"/>
                <w:lang w:val="nl-NL"/>
              </w:rPr>
              <w:t>088 - 4433132</w:t>
            </w:r>
          </w:p>
        </w:tc>
        <w:tc>
          <w:tcPr>
            <w:tcW w:w="2835" w:type="dxa"/>
            <w:vAlign w:val="center"/>
          </w:tcPr>
          <w:p w14:paraId="1EC7FDD5" w14:textId="77777777" w:rsidR="009A1175" w:rsidRDefault="009A1175" w:rsidP="009A1175">
            <w:pPr>
              <w:autoSpaceDE w:val="0"/>
              <w:autoSpaceDN w:val="0"/>
              <w:adjustRightInd w:val="0"/>
              <w:ind w:right="-737"/>
              <w:rPr>
                <w:color w:val="1D1756"/>
                <w:szCs w:val="22"/>
                <w:lang w:val="nl-NL"/>
              </w:rPr>
            </w:pPr>
          </w:p>
          <w:p w14:paraId="1EC7FDD6" w14:textId="081B2DE1" w:rsidR="009A1175" w:rsidRPr="005D0CB7" w:rsidRDefault="00FD0D49" w:rsidP="009A1175">
            <w:pPr>
              <w:autoSpaceDE w:val="0"/>
              <w:autoSpaceDN w:val="0"/>
              <w:adjustRightInd w:val="0"/>
              <w:ind w:right="-737"/>
              <w:rPr>
                <w:color w:val="1D1756"/>
                <w:szCs w:val="22"/>
                <w:lang w:val="nl-NL"/>
              </w:rPr>
            </w:pPr>
            <w:hyperlink r:id="rId16" w:history="1">
              <w:r w:rsidRPr="00524BE9">
                <w:rPr>
                  <w:rStyle w:val="Hyperlink"/>
                  <w:szCs w:val="22"/>
                  <w:lang w:val="nl-NL"/>
                </w:rPr>
                <w:t>b.tenbos@ggdnog.nl</w:t>
              </w:r>
            </w:hyperlink>
          </w:p>
        </w:tc>
      </w:tr>
      <w:tr w:rsidR="00D24DAD" w:rsidRPr="00785784" w14:paraId="1EC7FDE1" w14:textId="77777777" w:rsidTr="00D33521">
        <w:tc>
          <w:tcPr>
            <w:tcW w:w="2835" w:type="dxa"/>
            <w:vAlign w:val="center"/>
          </w:tcPr>
          <w:p w14:paraId="397FC906" w14:textId="77777777" w:rsidR="00D24DAD" w:rsidRDefault="00D24DAD" w:rsidP="00D24DAD">
            <w:pPr>
              <w:autoSpaceDE w:val="0"/>
              <w:autoSpaceDN w:val="0"/>
              <w:adjustRightInd w:val="0"/>
              <w:spacing w:line="480" w:lineRule="auto"/>
              <w:ind w:right="-737"/>
              <w:rPr>
                <w:b/>
                <w:color w:val="1D1756"/>
                <w:szCs w:val="22"/>
                <w:lang w:val="nl-NL"/>
              </w:rPr>
            </w:pPr>
          </w:p>
          <w:p w14:paraId="1EC7FDD9" w14:textId="764FB4D5" w:rsidR="00D24DAD" w:rsidRPr="00785784" w:rsidRDefault="00D24DAD" w:rsidP="00D24DAD">
            <w:pPr>
              <w:autoSpaceDE w:val="0"/>
              <w:autoSpaceDN w:val="0"/>
              <w:adjustRightInd w:val="0"/>
              <w:spacing w:line="480" w:lineRule="auto"/>
              <w:ind w:right="-737"/>
              <w:rPr>
                <w:b/>
                <w:color w:val="1D1756"/>
                <w:szCs w:val="22"/>
                <w:lang w:val="nl-NL"/>
              </w:rPr>
            </w:pPr>
            <w:r>
              <w:rPr>
                <w:b/>
                <w:color w:val="1D1756"/>
                <w:szCs w:val="22"/>
                <w:lang w:val="nl-NL"/>
              </w:rPr>
              <w:t>Assistente JG</w:t>
            </w:r>
          </w:p>
        </w:tc>
        <w:tc>
          <w:tcPr>
            <w:tcW w:w="2127" w:type="dxa"/>
            <w:vAlign w:val="center"/>
          </w:tcPr>
          <w:p w14:paraId="2B3C9691" w14:textId="77777777" w:rsidR="00D24DAD" w:rsidRDefault="00D24DAD" w:rsidP="00D24DAD">
            <w:pPr>
              <w:autoSpaceDE w:val="0"/>
              <w:autoSpaceDN w:val="0"/>
              <w:adjustRightInd w:val="0"/>
              <w:ind w:right="-737"/>
              <w:rPr>
                <w:color w:val="1D1756"/>
                <w:szCs w:val="22"/>
                <w:lang w:val="nl-NL"/>
              </w:rPr>
            </w:pPr>
          </w:p>
          <w:p w14:paraId="1EC7FDDB" w14:textId="4E6910B7" w:rsidR="00D24DAD" w:rsidRPr="001C1236" w:rsidRDefault="00D24DAD" w:rsidP="00D24DAD">
            <w:pPr>
              <w:autoSpaceDE w:val="0"/>
              <w:autoSpaceDN w:val="0"/>
              <w:adjustRightInd w:val="0"/>
              <w:spacing w:line="480" w:lineRule="auto"/>
              <w:ind w:right="-737"/>
              <w:rPr>
                <w:color w:val="002060"/>
                <w:szCs w:val="22"/>
                <w:lang w:val="nl-NL"/>
              </w:rPr>
            </w:pPr>
            <w:r>
              <w:rPr>
                <w:color w:val="1D1756"/>
                <w:szCs w:val="22"/>
                <w:lang w:val="nl-NL"/>
              </w:rPr>
              <w:t>Marlie Telgenkamp</w:t>
            </w:r>
          </w:p>
        </w:tc>
        <w:tc>
          <w:tcPr>
            <w:tcW w:w="1701" w:type="dxa"/>
          </w:tcPr>
          <w:p w14:paraId="1EC7FDDC" w14:textId="18563351" w:rsidR="00D24DAD" w:rsidRDefault="00D24DAD" w:rsidP="00D24DAD">
            <w:pPr>
              <w:autoSpaceDE w:val="0"/>
              <w:autoSpaceDN w:val="0"/>
              <w:adjustRightInd w:val="0"/>
              <w:ind w:right="-737"/>
              <w:rPr>
                <w:color w:val="002060"/>
                <w:szCs w:val="22"/>
                <w:lang w:val="nl-NL"/>
              </w:rPr>
            </w:pPr>
            <w:r>
              <w:rPr>
                <w:noProof/>
                <w:lang w:val="nl-NL" w:eastAsia="nl-NL"/>
              </w:rPr>
              <w:pict w14:anchorId="06E19D2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Afbeelding 7" o:spid="_x0000_i1025" type="#_x0000_t75" style="width:67.5pt;height:67.5pt;visibility:visible;mso-wrap-style:square">
                  <v:imagedata r:id="rId17" o:title=""/>
                </v:shape>
              </w:pict>
            </w:r>
          </w:p>
        </w:tc>
        <w:tc>
          <w:tcPr>
            <w:tcW w:w="1701" w:type="dxa"/>
            <w:vAlign w:val="center"/>
          </w:tcPr>
          <w:p w14:paraId="6E5CC373" w14:textId="77777777" w:rsidR="00D24DAD" w:rsidRDefault="00D24DAD" w:rsidP="00D24DAD">
            <w:pPr>
              <w:autoSpaceDE w:val="0"/>
              <w:autoSpaceDN w:val="0"/>
              <w:adjustRightInd w:val="0"/>
              <w:ind w:right="-737"/>
              <w:rPr>
                <w:color w:val="1D1756"/>
                <w:szCs w:val="22"/>
                <w:lang w:val="nl-NL"/>
              </w:rPr>
            </w:pPr>
          </w:p>
          <w:p w14:paraId="1EC7FDDE" w14:textId="77C3136D" w:rsidR="00D24DAD" w:rsidRPr="001C1236" w:rsidRDefault="00D24DAD" w:rsidP="00D24DAD">
            <w:pPr>
              <w:autoSpaceDE w:val="0"/>
              <w:autoSpaceDN w:val="0"/>
              <w:adjustRightInd w:val="0"/>
              <w:spacing w:line="480" w:lineRule="auto"/>
              <w:ind w:right="-737"/>
              <w:rPr>
                <w:color w:val="002060"/>
                <w:szCs w:val="22"/>
                <w:lang w:val="nl-NL"/>
              </w:rPr>
            </w:pPr>
            <w:r>
              <w:rPr>
                <w:color w:val="1D1756"/>
                <w:szCs w:val="22"/>
                <w:lang w:val="nl-NL"/>
              </w:rPr>
              <w:t>088 - 4433343</w:t>
            </w:r>
          </w:p>
        </w:tc>
        <w:tc>
          <w:tcPr>
            <w:tcW w:w="2835" w:type="dxa"/>
            <w:vAlign w:val="center"/>
          </w:tcPr>
          <w:p w14:paraId="08F01E3E" w14:textId="77777777" w:rsidR="00D24DAD" w:rsidRDefault="00D24DAD" w:rsidP="00D24DAD">
            <w:pPr>
              <w:autoSpaceDE w:val="0"/>
              <w:autoSpaceDN w:val="0"/>
              <w:adjustRightInd w:val="0"/>
              <w:ind w:right="-737"/>
              <w:rPr>
                <w:color w:val="1D1756"/>
                <w:szCs w:val="22"/>
                <w:lang w:val="nl-NL"/>
              </w:rPr>
            </w:pPr>
          </w:p>
          <w:p w14:paraId="1EC7FDE0" w14:textId="063A7FEC" w:rsidR="00D24DAD" w:rsidRPr="001C1236" w:rsidRDefault="00D24DAD" w:rsidP="00D24DAD">
            <w:pPr>
              <w:autoSpaceDE w:val="0"/>
              <w:autoSpaceDN w:val="0"/>
              <w:adjustRightInd w:val="0"/>
              <w:spacing w:line="480" w:lineRule="auto"/>
              <w:ind w:right="-737"/>
              <w:rPr>
                <w:color w:val="002060"/>
                <w:szCs w:val="22"/>
                <w:lang w:val="nl-NL"/>
              </w:rPr>
            </w:pPr>
            <w:hyperlink r:id="rId18" w:history="1">
              <w:r w:rsidRPr="00524BE9">
                <w:rPr>
                  <w:rStyle w:val="Hyperlink"/>
                  <w:szCs w:val="22"/>
                  <w:lang w:val="nl-NL"/>
                </w:rPr>
                <w:t>m.telgenkamp@ggdnog.nl</w:t>
              </w:r>
            </w:hyperlink>
          </w:p>
        </w:tc>
      </w:tr>
      <w:tr w:rsidR="00FD0D49" w:rsidRPr="00785784" w14:paraId="1EC7FDEB" w14:textId="77777777" w:rsidTr="7DD448F5">
        <w:tc>
          <w:tcPr>
            <w:tcW w:w="2835" w:type="dxa"/>
            <w:vAlign w:val="center"/>
          </w:tcPr>
          <w:p w14:paraId="7891E38F" w14:textId="77777777" w:rsidR="00FD0D49" w:rsidRDefault="00FD0D49" w:rsidP="00FD0D49">
            <w:pPr>
              <w:autoSpaceDE w:val="0"/>
              <w:autoSpaceDN w:val="0"/>
              <w:adjustRightInd w:val="0"/>
              <w:spacing w:line="480" w:lineRule="auto"/>
              <w:ind w:right="-737"/>
              <w:rPr>
                <w:b/>
                <w:color w:val="1D1756"/>
                <w:szCs w:val="22"/>
                <w:lang w:val="nl-NL"/>
              </w:rPr>
            </w:pPr>
          </w:p>
          <w:p w14:paraId="1EC7FDE3" w14:textId="0FD3E78D" w:rsidR="00FD0D49" w:rsidRPr="00785784" w:rsidRDefault="00FD0D49" w:rsidP="00FD0D49">
            <w:pPr>
              <w:autoSpaceDE w:val="0"/>
              <w:autoSpaceDN w:val="0"/>
              <w:adjustRightInd w:val="0"/>
              <w:spacing w:line="480" w:lineRule="auto"/>
              <w:ind w:right="-737"/>
              <w:rPr>
                <w:b/>
                <w:color w:val="1D1756"/>
                <w:szCs w:val="22"/>
                <w:lang w:val="nl-NL"/>
              </w:rPr>
            </w:pPr>
            <w:r w:rsidRPr="00785784">
              <w:rPr>
                <w:b/>
                <w:color w:val="1D1756"/>
                <w:szCs w:val="22"/>
                <w:lang w:val="nl-NL"/>
              </w:rPr>
              <w:t>Gezonde school adviseur</w:t>
            </w:r>
          </w:p>
        </w:tc>
        <w:tc>
          <w:tcPr>
            <w:tcW w:w="2127" w:type="dxa"/>
            <w:vAlign w:val="center"/>
          </w:tcPr>
          <w:p w14:paraId="374A5FDE" w14:textId="77777777" w:rsidR="00FD0D49" w:rsidRDefault="00FD0D49" w:rsidP="00FD0D49">
            <w:pPr>
              <w:autoSpaceDE w:val="0"/>
              <w:autoSpaceDN w:val="0"/>
              <w:adjustRightInd w:val="0"/>
              <w:ind w:right="-737"/>
              <w:rPr>
                <w:color w:val="002060"/>
                <w:szCs w:val="22"/>
                <w:lang w:val="nl-NL"/>
              </w:rPr>
            </w:pPr>
          </w:p>
          <w:p w14:paraId="1EC7FDE5" w14:textId="3B4C9DBE" w:rsidR="00FD0D49" w:rsidRPr="005D0CB7" w:rsidRDefault="00FD0D49" w:rsidP="00FD0D49">
            <w:pPr>
              <w:autoSpaceDE w:val="0"/>
              <w:autoSpaceDN w:val="0"/>
              <w:adjustRightInd w:val="0"/>
              <w:ind w:right="-737"/>
              <w:rPr>
                <w:color w:val="1D1756"/>
                <w:szCs w:val="22"/>
                <w:lang w:val="nl-NL"/>
              </w:rPr>
            </w:pPr>
            <w:r>
              <w:rPr>
                <w:color w:val="002060"/>
                <w:szCs w:val="22"/>
                <w:lang w:val="nl-NL"/>
              </w:rPr>
              <w:t>Noortje Wolters</w:t>
            </w:r>
          </w:p>
        </w:tc>
        <w:tc>
          <w:tcPr>
            <w:tcW w:w="1701" w:type="dxa"/>
          </w:tcPr>
          <w:p w14:paraId="1EC7FDE6" w14:textId="5BBAF27C" w:rsidR="00FD0D49" w:rsidRDefault="00FD0D49" w:rsidP="00FD0D49">
            <w:pPr>
              <w:autoSpaceDE w:val="0"/>
              <w:autoSpaceDN w:val="0"/>
              <w:adjustRightInd w:val="0"/>
              <w:ind w:right="-737"/>
              <w:rPr>
                <w:color w:val="002060"/>
                <w:szCs w:val="22"/>
                <w:lang w:val="nl-NL"/>
              </w:rPr>
            </w:pPr>
            <w:r>
              <w:rPr>
                <w:noProof/>
                <w:lang w:val="nl-NL" w:eastAsia="nl-NL"/>
              </w:rPr>
              <w:drawing>
                <wp:inline distT="0" distB="0" distL="0" distR="0" wp14:anchorId="2DF560E8" wp14:editId="3993604D">
                  <wp:extent cx="856800" cy="856800"/>
                  <wp:effectExtent l="0" t="0" r="635" b="635"/>
                  <wp:docPr id="8" name="Afbeelding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6800" cy="85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center"/>
          </w:tcPr>
          <w:p w14:paraId="3167D5BB" w14:textId="77777777" w:rsidR="00FD0D49" w:rsidRDefault="00FD0D49" w:rsidP="00FD0D49">
            <w:pPr>
              <w:autoSpaceDE w:val="0"/>
              <w:autoSpaceDN w:val="0"/>
              <w:adjustRightInd w:val="0"/>
              <w:ind w:right="-737"/>
              <w:rPr>
                <w:color w:val="002060"/>
                <w:szCs w:val="22"/>
                <w:lang w:val="nl-NL"/>
              </w:rPr>
            </w:pPr>
          </w:p>
          <w:p w14:paraId="1EC7FDE8" w14:textId="777F3980" w:rsidR="00FD0D49" w:rsidRPr="005D0CB7" w:rsidRDefault="00FD0D49" w:rsidP="00FD0D49">
            <w:pPr>
              <w:autoSpaceDE w:val="0"/>
              <w:autoSpaceDN w:val="0"/>
              <w:adjustRightInd w:val="0"/>
              <w:ind w:right="-737"/>
              <w:rPr>
                <w:color w:val="1D1756"/>
                <w:szCs w:val="22"/>
                <w:lang w:val="nl-NL"/>
              </w:rPr>
            </w:pPr>
            <w:r>
              <w:rPr>
                <w:color w:val="002060"/>
                <w:szCs w:val="22"/>
                <w:lang w:val="nl-NL"/>
              </w:rPr>
              <w:t>088 - 4433596</w:t>
            </w:r>
          </w:p>
        </w:tc>
        <w:tc>
          <w:tcPr>
            <w:tcW w:w="2835" w:type="dxa"/>
            <w:vAlign w:val="center"/>
          </w:tcPr>
          <w:p w14:paraId="049C7705" w14:textId="77777777" w:rsidR="00FD0D49" w:rsidRDefault="00FD0D49" w:rsidP="00FD0D49">
            <w:pPr>
              <w:autoSpaceDE w:val="0"/>
              <w:autoSpaceDN w:val="0"/>
              <w:adjustRightInd w:val="0"/>
              <w:ind w:right="-737"/>
              <w:rPr>
                <w:color w:val="002060"/>
                <w:szCs w:val="22"/>
                <w:lang w:val="nl-NL"/>
              </w:rPr>
            </w:pPr>
          </w:p>
          <w:p w14:paraId="1EC7FDEA" w14:textId="018EABAC" w:rsidR="00FD0D49" w:rsidRPr="005D0CB7" w:rsidRDefault="00FD0D49" w:rsidP="00FD0D49">
            <w:pPr>
              <w:autoSpaceDE w:val="0"/>
              <w:autoSpaceDN w:val="0"/>
              <w:adjustRightInd w:val="0"/>
              <w:ind w:right="-737"/>
              <w:rPr>
                <w:color w:val="1D1756"/>
                <w:szCs w:val="22"/>
                <w:lang w:val="nl-NL"/>
              </w:rPr>
            </w:pPr>
            <w:hyperlink r:id="rId20" w:history="1">
              <w:r w:rsidRPr="00A47079">
                <w:rPr>
                  <w:rStyle w:val="Hyperlink"/>
                  <w:szCs w:val="22"/>
                  <w:lang w:val="nl-NL"/>
                </w:rPr>
                <w:t>n.wolters@ggdnog.nl</w:t>
              </w:r>
            </w:hyperlink>
          </w:p>
        </w:tc>
      </w:tr>
    </w:tbl>
    <w:p w14:paraId="1EC7FDEC" w14:textId="77777777" w:rsidR="009E0FC2" w:rsidRPr="00604272" w:rsidRDefault="009E0FC2" w:rsidP="00A44734">
      <w:pPr>
        <w:ind w:right="-737"/>
        <w:rPr>
          <w:b/>
          <w:color w:val="1D1756"/>
          <w:szCs w:val="22"/>
          <w:lang w:val="nl-NL"/>
        </w:rPr>
      </w:pPr>
    </w:p>
    <w:p w14:paraId="1EC7FDED" w14:textId="77777777" w:rsidR="009E0FC2" w:rsidRPr="00D005CE" w:rsidRDefault="009E0FC2" w:rsidP="00A44734">
      <w:pPr>
        <w:ind w:right="-737"/>
        <w:rPr>
          <w:szCs w:val="22"/>
          <w:lang w:val="nl-NL"/>
        </w:rPr>
      </w:pPr>
      <w:r w:rsidRPr="00D005CE">
        <w:rPr>
          <w:szCs w:val="22"/>
          <w:lang w:val="nl-NL"/>
        </w:rPr>
        <w:t>Heeft u vragen, of wilt u een afspraak maken</w:t>
      </w:r>
      <w:r w:rsidR="00604272">
        <w:rPr>
          <w:szCs w:val="22"/>
          <w:lang w:val="nl-NL"/>
        </w:rPr>
        <w:t xml:space="preserve"> buiten het inloopspreekuur om</w:t>
      </w:r>
      <w:r w:rsidRPr="00D005CE">
        <w:rPr>
          <w:szCs w:val="22"/>
          <w:lang w:val="nl-NL"/>
        </w:rPr>
        <w:t xml:space="preserve">? </w:t>
      </w:r>
      <w:r w:rsidR="00286982" w:rsidRPr="00D005CE">
        <w:rPr>
          <w:szCs w:val="22"/>
          <w:lang w:val="nl-NL"/>
        </w:rPr>
        <w:t>Neem dan gerust contact met ons op!</w:t>
      </w:r>
      <w:r w:rsidR="00604272">
        <w:rPr>
          <w:szCs w:val="22"/>
          <w:lang w:val="nl-NL"/>
        </w:rPr>
        <w:t xml:space="preserve"> </w:t>
      </w:r>
      <w:r w:rsidRPr="00D005CE">
        <w:rPr>
          <w:szCs w:val="22"/>
          <w:lang w:val="nl-NL"/>
        </w:rPr>
        <w:t>Wij zijn van maandag t/m vrijdag van 08.00-12.00 uur telefonisch bereikbaar op nummer 088 – 443 31 00</w:t>
      </w:r>
      <w:r w:rsidR="00604272">
        <w:rPr>
          <w:szCs w:val="22"/>
          <w:lang w:val="nl-NL"/>
        </w:rPr>
        <w:t>. U kunt ook een e-mail sturen naar</w:t>
      </w:r>
      <w:r w:rsidRPr="00D005CE">
        <w:rPr>
          <w:szCs w:val="22"/>
          <w:lang w:val="nl-NL"/>
        </w:rPr>
        <w:t xml:space="preserve">: </w:t>
      </w:r>
      <w:hyperlink r:id="rId21" w:history="1">
        <w:r w:rsidRPr="00D005CE">
          <w:rPr>
            <w:color w:val="0000FF"/>
            <w:szCs w:val="22"/>
            <w:u w:val="single"/>
            <w:lang w:val="nl-NL"/>
          </w:rPr>
          <w:t>j</w:t>
        </w:r>
        <w:r w:rsidRPr="00C74C9E">
          <w:rPr>
            <w:color w:val="0000FF"/>
            <w:szCs w:val="22"/>
            <w:u w:val="single"/>
            <w:lang w:val="nl-NL"/>
          </w:rPr>
          <w:t>gz@ggdnog.nl</w:t>
        </w:r>
      </w:hyperlink>
      <w:r w:rsidRPr="00D005CE">
        <w:rPr>
          <w:szCs w:val="22"/>
          <w:lang w:val="nl-NL"/>
        </w:rPr>
        <w:t>.</w:t>
      </w:r>
    </w:p>
    <w:p w14:paraId="1EC7FDEE" w14:textId="77777777" w:rsidR="009E0FC2" w:rsidRPr="00D005CE" w:rsidRDefault="009E0FC2" w:rsidP="00A44734">
      <w:pPr>
        <w:ind w:right="-737"/>
        <w:rPr>
          <w:szCs w:val="22"/>
          <w:lang w:val="nl-NL"/>
        </w:rPr>
      </w:pPr>
    </w:p>
    <w:p w14:paraId="1EC7FDF1" w14:textId="77777777" w:rsidR="00D62CCD" w:rsidRDefault="00D62CCD" w:rsidP="00A44734">
      <w:pPr>
        <w:ind w:right="-737"/>
        <w:rPr>
          <w:i/>
          <w:sz w:val="20"/>
          <w:lang w:val="nl-NL"/>
        </w:rPr>
      </w:pPr>
    </w:p>
    <w:p w14:paraId="1501294D" w14:textId="77777777" w:rsidR="00885C5D" w:rsidRDefault="00885C5D" w:rsidP="00885C5D">
      <w:pPr>
        <w:ind w:right="-737"/>
        <w:jc w:val="center"/>
        <w:rPr>
          <w:i/>
          <w:sz w:val="20"/>
          <w:lang w:val="nl-NL"/>
        </w:rPr>
      </w:pPr>
      <w:r>
        <w:rPr>
          <w:i/>
          <w:sz w:val="20"/>
          <w:lang w:val="nl-NL"/>
        </w:rPr>
        <w:t xml:space="preserve">GGD Noord- en Oost-Gelderland is partner van het Centrum voor Jeugd en Gezin. </w:t>
      </w:r>
    </w:p>
    <w:p w14:paraId="689A272B" w14:textId="77777777" w:rsidR="00885C5D" w:rsidRDefault="00885C5D" w:rsidP="00885C5D">
      <w:pPr>
        <w:ind w:right="-737"/>
        <w:jc w:val="center"/>
        <w:rPr>
          <w:i/>
          <w:sz w:val="20"/>
          <w:lang w:val="nl-NL"/>
        </w:rPr>
      </w:pPr>
      <w:r w:rsidRPr="00C60D23">
        <w:rPr>
          <w:i/>
          <w:sz w:val="20"/>
          <w:lang w:val="nl-NL"/>
        </w:rPr>
        <w:t xml:space="preserve">Informatie over gezondheid en opvoeding: </w:t>
      </w:r>
      <w:hyperlink r:id="rId22" w:history="1">
        <w:r w:rsidRPr="00C26EFF">
          <w:rPr>
            <w:rStyle w:val="Hyperlink"/>
            <w:i/>
            <w:sz w:val="20"/>
            <w:lang w:val="nl-NL"/>
          </w:rPr>
          <w:t>www.ggdnog.nl</w:t>
        </w:r>
      </w:hyperlink>
      <w:r w:rsidRPr="00C60D23">
        <w:rPr>
          <w:i/>
          <w:sz w:val="20"/>
          <w:lang w:val="nl-NL"/>
        </w:rPr>
        <w:t xml:space="preserve"> | </w:t>
      </w:r>
      <w:hyperlink r:id="rId23" w:history="1">
        <w:r w:rsidRPr="00C26EFF">
          <w:rPr>
            <w:rStyle w:val="Hyperlink"/>
            <w:i/>
            <w:sz w:val="20"/>
            <w:lang w:val="nl-NL"/>
          </w:rPr>
          <w:t>www.opvoeden.nl</w:t>
        </w:r>
      </w:hyperlink>
      <w:r>
        <w:rPr>
          <w:i/>
          <w:sz w:val="20"/>
          <w:lang w:val="nl-NL"/>
        </w:rPr>
        <w:t xml:space="preserve"> </w:t>
      </w:r>
    </w:p>
    <w:p w14:paraId="1EC7FDF2" w14:textId="4F220FFF" w:rsidR="00D62CCD" w:rsidRDefault="00885C5D" w:rsidP="00885C5D">
      <w:pPr>
        <w:ind w:right="-737"/>
        <w:jc w:val="center"/>
        <w:rPr>
          <w:i/>
          <w:sz w:val="20"/>
          <w:lang w:val="nl-NL"/>
        </w:rPr>
      </w:pPr>
      <w:r w:rsidRPr="00C60D23">
        <w:rPr>
          <w:i/>
          <w:sz w:val="20"/>
          <w:lang w:val="nl-NL"/>
        </w:rPr>
        <w:t>of download de app:</w:t>
      </w:r>
      <w:r>
        <w:rPr>
          <w:i/>
          <w:sz w:val="20"/>
          <w:lang w:val="nl-NL"/>
        </w:rPr>
        <w:t xml:space="preserve"> </w:t>
      </w:r>
      <w:hyperlink r:id="rId24" w:history="1">
        <w:r w:rsidRPr="00C26EFF">
          <w:rPr>
            <w:rStyle w:val="Hyperlink"/>
            <w:i/>
            <w:sz w:val="20"/>
            <w:lang w:val="nl-NL"/>
          </w:rPr>
          <w:t>https://www.groeigids.nl</w:t>
        </w:r>
      </w:hyperlink>
      <w:r>
        <w:rPr>
          <w:i/>
          <w:sz w:val="20"/>
          <w:lang w:val="nl-NL"/>
        </w:rPr>
        <w:tab/>
      </w:r>
    </w:p>
    <w:sectPr w:rsidR="00D62CCD" w:rsidSect="00EA6805"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pgSz w:w="12240" w:h="15840"/>
      <w:pgMar w:top="1843" w:right="1892" w:bottom="284" w:left="1304" w:header="72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C7FE02" w14:textId="77777777" w:rsidR="003D349E" w:rsidRDefault="003D349E" w:rsidP="00192AE8">
      <w:r>
        <w:separator/>
      </w:r>
    </w:p>
  </w:endnote>
  <w:endnote w:type="continuationSeparator" w:id="0">
    <w:p w14:paraId="1EC7FE03" w14:textId="77777777" w:rsidR="003D349E" w:rsidRDefault="003D349E" w:rsidP="00192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C7FE06" w14:textId="77777777" w:rsidR="00FA192C" w:rsidRDefault="00FA192C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C7FE07" w14:textId="77777777" w:rsidR="00286982" w:rsidRPr="00286982" w:rsidRDefault="00286982" w:rsidP="00286982">
    <w:pPr>
      <w:pStyle w:val="Voettekst"/>
      <w:jc w:val="right"/>
      <w:rPr>
        <w:sz w:val="16"/>
        <w:szCs w:val="16"/>
      </w:rPr>
    </w:pPr>
  </w:p>
  <w:p w14:paraId="1EC7FE08" w14:textId="77777777" w:rsidR="00192AE8" w:rsidRPr="00286982" w:rsidRDefault="00192AE8" w:rsidP="00286982">
    <w:pPr>
      <w:pStyle w:val="Voettekst"/>
      <w:tabs>
        <w:tab w:val="clear" w:pos="4513"/>
        <w:tab w:val="clear" w:pos="9026"/>
        <w:tab w:val="left" w:pos="1236"/>
      </w:tabs>
      <w:rPr>
        <w:sz w:val="16"/>
        <w:szCs w:val="16"/>
        <w:lang w:val="nl-N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C7FE0A" w14:textId="77777777" w:rsidR="00FA192C" w:rsidRDefault="00FA192C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C7FE00" w14:textId="77777777" w:rsidR="003D349E" w:rsidRDefault="003D349E" w:rsidP="00192AE8">
      <w:r>
        <w:separator/>
      </w:r>
    </w:p>
  </w:footnote>
  <w:footnote w:type="continuationSeparator" w:id="0">
    <w:p w14:paraId="1EC7FE01" w14:textId="77777777" w:rsidR="003D349E" w:rsidRDefault="003D349E" w:rsidP="00192A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C7FE04" w14:textId="77777777" w:rsidR="00FA192C" w:rsidRDefault="00FA192C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C7FE05" w14:textId="77777777" w:rsidR="00FA192C" w:rsidRDefault="00FA192C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C7FE09" w14:textId="77777777" w:rsidR="00FA192C" w:rsidRDefault="00FA192C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AC57FE"/>
    <w:multiLevelType w:val="hybridMultilevel"/>
    <w:tmpl w:val="D23E0D0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EA2F64"/>
    <w:multiLevelType w:val="hybridMultilevel"/>
    <w:tmpl w:val="7B78423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6944AF"/>
    <w:multiLevelType w:val="hybridMultilevel"/>
    <w:tmpl w:val="1CF2B20E"/>
    <w:lvl w:ilvl="0" w:tplc="59C8B868">
      <w:numFmt w:val="bullet"/>
      <w:lvlText w:val="-"/>
      <w:lvlJc w:val="left"/>
      <w:pPr>
        <w:ind w:left="25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34BD6719"/>
    <w:multiLevelType w:val="hybridMultilevel"/>
    <w:tmpl w:val="FFB2174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A073E6"/>
    <w:multiLevelType w:val="hybridMultilevel"/>
    <w:tmpl w:val="B204B596"/>
    <w:lvl w:ilvl="0" w:tplc="C84A7750">
      <w:numFmt w:val="bullet"/>
      <w:lvlText w:val="-"/>
      <w:lvlJc w:val="left"/>
      <w:pPr>
        <w:ind w:left="25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7DFC0B31"/>
    <w:multiLevelType w:val="hybridMultilevel"/>
    <w:tmpl w:val="26E68D3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2C8D"/>
    <w:rsid w:val="000055DE"/>
    <w:rsid w:val="000516E9"/>
    <w:rsid w:val="00061D08"/>
    <w:rsid w:val="00071860"/>
    <w:rsid w:val="00092D38"/>
    <w:rsid w:val="000D62DC"/>
    <w:rsid w:val="000F031F"/>
    <w:rsid w:val="000F4F82"/>
    <w:rsid w:val="00152C6C"/>
    <w:rsid w:val="0015332F"/>
    <w:rsid w:val="00192AE8"/>
    <w:rsid w:val="001A751C"/>
    <w:rsid w:val="001C1236"/>
    <w:rsid w:val="001C3D18"/>
    <w:rsid w:val="00234405"/>
    <w:rsid w:val="00286982"/>
    <w:rsid w:val="002B4B05"/>
    <w:rsid w:val="002C2572"/>
    <w:rsid w:val="002C4973"/>
    <w:rsid w:val="002C7678"/>
    <w:rsid w:val="002F6771"/>
    <w:rsid w:val="00314F86"/>
    <w:rsid w:val="00340117"/>
    <w:rsid w:val="0034526C"/>
    <w:rsid w:val="003D349E"/>
    <w:rsid w:val="003F672F"/>
    <w:rsid w:val="004254A3"/>
    <w:rsid w:val="0044661D"/>
    <w:rsid w:val="004C567B"/>
    <w:rsid w:val="00517530"/>
    <w:rsid w:val="005304CA"/>
    <w:rsid w:val="00543259"/>
    <w:rsid w:val="00543925"/>
    <w:rsid w:val="00583235"/>
    <w:rsid w:val="00594F84"/>
    <w:rsid w:val="005B2C8D"/>
    <w:rsid w:val="005D0CB7"/>
    <w:rsid w:val="005F3F84"/>
    <w:rsid w:val="00604272"/>
    <w:rsid w:val="00644998"/>
    <w:rsid w:val="00656AD1"/>
    <w:rsid w:val="006B0054"/>
    <w:rsid w:val="006B443E"/>
    <w:rsid w:val="006C5726"/>
    <w:rsid w:val="006D39F4"/>
    <w:rsid w:val="00707C8B"/>
    <w:rsid w:val="00715245"/>
    <w:rsid w:val="007211E6"/>
    <w:rsid w:val="00752A6D"/>
    <w:rsid w:val="00770A36"/>
    <w:rsid w:val="00776FC0"/>
    <w:rsid w:val="007B7662"/>
    <w:rsid w:val="007D6E2D"/>
    <w:rsid w:val="008010B3"/>
    <w:rsid w:val="00842E1D"/>
    <w:rsid w:val="008634B8"/>
    <w:rsid w:val="00885C5D"/>
    <w:rsid w:val="008A7C01"/>
    <w:rsid w:val="008D371A"/>
    <w:rsid w:val="00970FEE"/>
    <w:rsid w:val="00977088"/>
    <w:rsid w:val="009A1175"/>
    <w:rsid w:val="009B094B"/>
    <w:rsid w:val="009D7A12"/>
    <w:rsid w:val="009E0F6A"/>
    <w:rsid w:val="009E0FC2"/>
    <w:rsid w:val="009F4B49"/>
    <w:rsid w:val="00A44734"/>
    <w:rsid w:val="00AA6C74"/>
    <w:rsid w:val="00AD1A65"/>
    <w:rsid w:val="00BB180A"/>
    <w:rsid w:val="00BB470C"/>
    <w:rsid w:val="00BD2243"/>
    <w:rsid w:val="00BD6653"/>
    <w:rsid w:val="00BF28F5"/>
    <w:rsid w:val="00C05373"/>
    <w:rsid w:val="00C079F2"/>
    <w:rsid w:val="00C215F8"/>
    <w:rsid w:val="00C74C9E"/>
    <w:rsid w:val="00C85407"/>
    <w:rsid w:val="00C94F73"/>
    <w:rsid w:val="00CD331B"/>
    <w:rsid w:val="00CD448C"/>
    <w:rsid w:val="00CD66AD"/>
    <w:rsid w:val="00D005CE"/>
    <w:rsid w:val="00D0549E"/>
    <w:rsid w:val="00D13191"/>
    <w:rsid w:val="00D24DAD"/>
    <w:rsid w:val="00D41A78"/>
    <w:rsid w:val="00D62CCD"/>
    <w:rsid w:val="00DC7442"/>
    <w:rsid w:val="00DF7167"/>
    <w:rsid w:val="00E064BB"/>
    <w:rsid w:val="00E07FC0"/>
    <w:rsid w:val="00E929B1"/>
    <w:rsid w:val="00E97D75"/>
    <w:rsid w:val="00EA6805"/>
    <w:rsid w:val="00F27CE2"/>
    <w:rsid w:val="00F377AE"/>
    <w:rsid w:val="00F9636A"/>
    <w:rsid w:val="00FA192C"/>
    <w:rsid w:val="00FC68E0"/>
    <w:rsid w:val="00FD0D49"/>
    <w:rsid w:val="00FE2765"/>
    <w:rsid w:val="02EC432C"/>
    <w:rsid w:val="199EA27C"/>
    <w:rsid w:val="2080DCCC"/>
    <w:rsid w:val="2B4028D3"/>
    <w:rsid w:val="2D24A5ED"/>
    <w:rsid w:val="7DD44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1EC7FDA8"/>
  <w15:docId w15:val="{C67F2CED-BC16-486A-AB01-EECF90176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929B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5B2C8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B2C8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C3D18"/>
    <w:pPr>
      <w:autoSpaceDE w:val="0"/>
      <w:autoSpaceDN w:val="0"/>
      <w:adjustRightInd w:val="0"/>
    </w:pPr>
    <w:rPr>
      <w:color w:val="000000"/>
      <w:sz w:val="24"/>
      <w:szCs w:val="24"/>
      <w:lang w:val="nl-NL"/>
    </w:rPr>
  </w:style>
  <w:style w:type="character" w:styleId="Hyperlink">
    <w:name w:val="Hyperlink"/>
    <w:uiPriority w:val="99"/>
    <w:rsid w:val="001C3D18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192AE8"/>
    <w:pPr>
      <w:ind w:left="720"/>
      <w:contextualSpacing/>
    </w:pPr>
    <w:rPr>
      <w:lang w:val="nl-NL"/>
    </w:rPr>
  </w:style>
  <w:style w:type="paragraph" w:styleId="Koptekst">
    <w:name w:val="header"/>
    <w:basedOn w:val="Standaard"/>
    <w:link w:val="KoptekstChar"/>
    <w:uiPriority w:val="99"/>
    <w:unhideWhenUsed/>
    <w:rsid w:val="00192AE8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192AE8"/>
  </w:style>
  <w:style w:type="paragraph" w:styleId="Voettekst">
    <w:name w:val="footer"/>
    <w:basedOn w:val="Standaard"/>
    <w:link w:val="VoettekstChar"/>
    <w:unhideWhenUsed/>
    <w:rsid w:val="00192AE8"/>
    <w:pPr>
      <w:tabs>
        <w:tab w:val="center" w:pos="4513"/>
        <w:tab w:val="right" w:pos="9026"/>
      </w:tabs>
    </w:pPr>
  </w:style>
  <w:style w:type="character" w:customStyle="1" w:styleId="VoettekstChar">
    <w:name w:val="Voettekst Char"/>
    <w:basedOn w:val="Standaardalinea-lettertype"/>
    <w:link w:val="Voettekst"/>
    <w:rsid w:val="00192AE8"/>
  </w:style>
  <w:style w:type="table" w:styleId="Tabelraster">
    <w:name w:val="Table Grid"/>
    <w:basedOn w:val="Standaardtabel"/>
    <w:uiPriority w:val="59"/>
    <w:rsid w:val="006042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shd w:val="clear" w:color="auto" w:fill="1D1756"/>
      </w:tcPr>
    </w:tblStylePr>
  </w:style>
  <w:style w:type="table" w:styleId="Lichtelijst-accent5">
    <w:name w:val="Light List Accent 5"/>
    <w:basedOn w:val="Standaardtabel"/>
    <w:uiPriority w:val="61"/>
    <w:rsid w:val="00D005CE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chtelijst-accent1">
    <w:name w:val="Light List Accent 1"/>
    <w:basedOn w:val="Standaardtabel"/>
    <w:uiPriority w:val="61"/>
    <w:rsid w:val="00D005CE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chtelijst-accent2">
    <w:name w:val="Light List Accent 2"/>
    <w:basedOn w:val="Standaardtabel"/>
    <w:uiPriority w:val="61"/>
    <w:rsid w:val="00D005CE"/>
    <w:tblPr>
      <w:tblStyleRowBandSize w:val="1"/>
      <w:tblStyleColBandSize w:val="1"/>
      <w:tblBorders>
        <w:top w:val="single" w:sz="4" w:space="0" w:color="1D1756"/>
        <w:left w:val="single" w:sz="4" w:space="0" w:color="1D1756"/>
        <w:bottom w:val="single" w:sz="4" w:space="0" w:color="1D1756"/>
        <w:right w:val="single" w:sz="4" w:space="0" w:color="1D175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chtelijst">
    <w:name w:val="Light List"/>
    <w:basedOn w:val="Standaardtabel"/>
    <w:uiPriority w:val="61"/>
    <w:rsid w:val="00604272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chtearcering">
    <w:name w:val="Light Shading"/>
    <w:basedOn w:val="Standaardtabel"/>
    <w:uiPriority w:val="60"/>
    <w:rsid w:val="00604272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chtearcering-accent1">
    <w:name w:val="Light Shading Accent 1"/>
    <w:basedOn w:val="Standaardtabel"/>
    <w:uiPriority w:val="60"/>
    <w:rsid w:val="00604272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chtelijst-accent6">
    <w:name w:val="Light List Accent 6"/>
    <w:basedOn w:val="Standaardtabel"/>
    <w:uiPriority w:val="61"/>
    <w:rsid w:val="00604272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D175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character" w:styleId="GevolgdeHyperlink">
    <w:name w:val="FollowedHyperlink"/>
    <w:basedOn w:val="Standaardalinea-lettertype"/>
    <w:uiPriority w:val="99"/>
    <w:semiHidden/>
    <w:unhideWhenUsed/>
    <w:rsid w:val="00C74C9E"/>
    <w:rPr>
      <w:color w:val="800080" w:themeColor="followed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FD0D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360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jpg"/><Relationship Id="rId18" Type="http://schemas.openxmlformats.org/officeDocument/2006/relationships/hyperlink" Target="mailto:m.telgenkamp@ggdnog.nl" TargetMode="External"/><Relationship Id="rId26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yperlink" Target="mailto:jgz@ggdnog.nl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mailto:l.denouden@ggdnog.nl" TargetMode="External"/><Relationship Id="rId17" Type="http://schemas.openxmlformats.org/officeDocument/2006/relationships/image" Target="media/image5.jpeg"/><Relationship Id="rId25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b.tenbos@ggdnog.nl" TargetMode="External"/><Relationship Id="rId20" Type="http://schemas.openxmlformats.org/officeDocument/2006/relationships/hyperlink" Target="mailto:n.wolters@ggdnog.nl" TargetMode="External"/><Relationship Id="rId29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24" Type="http://schemas.openxmlformats.org/officeDocument/2006/relationships/hyperlink" Target="https://www.groeigids.nl" TargetMode="External"/><Relationship Id="rId32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image" Target="media/image4.jpg"/><Relationship Id="rId23" Type="http://schemas.openxmlformats.org/officeDocument/2006/relationships/hyperlink" Target="http://www.opvoeden.nl" TargetMode="External"/><Relationship Id="rId28" Type="http://schemas.openxmlformats.org/officeDocument/2006/relationships/footer" Target="footer2.xml"/><Relationship Id="rId10" Type="http://schemas.openxmlformats.org/officeDocument/2006/relationships/image" Target="media/image1.jpeg"/><Relationship Id="rId19" Type="http://schemas.openxmlformats.org/officeDocument/2006/relationships/image" Target="media/image6.jpeg"/><Relationship Id="rId31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r.terkeurs@ggdnog.nl" TargetMode="External"/><Relationship Id="rId22" Type="http://schemas.openxmlformats.org/officeDocument/2006/relationships/hyperlink" Target="http://www.ggdnog.nl" TargetMode="External"/><Relationship Id="rId27" Type="http://schemas.openxmlformats.org/officeDocument/2006/relationships/footer" Target="footer1.xml"/><Relationship Id="rId30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04CBEEC7521D43BB7DEF98F22B625A" ma:contentTypeVersion="8" ma:contentTypeDescription="Een nieuw document maken." ma:contentTypeScope="" ma:versionID="f987b52ec4b50c8c0b9b5f43c04e2972">
  <xsd:schema xmlns:xsd="http://www.w3.org/2001/XMLSchema" xmlns:xs="http://www.w3.org/2001/XMLSchema" xmlns:p="http://schemas.microsoft.com/office/2006/metadata/properties" xmlns:ns2="7377f2f9-8729-476c-9d9a-58446560199a" xmlns:ns3="3d566652-cb3a-4749-b704-418000060c7b" targetNamespace="http://schemas.microsoft.com/office/2006/metadata/properties" ma:root="true" ma:fieldsID="9b14df1a90d71e13ad3c4128bf7e6ded" ns2:_="" ns3:_="">
    <xsd:import namespace="7377f2f9-8729-476c-9d9a-58446560199a"/>
    <xsd:import namespace="3d566652-cb3a-4749-b704-418000060c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77f2f9-8729-476c-9d9a-5844656019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566652-cb3a-4749-b704-418000060c7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D22F5BB-5B81-45BF-83CA-90271058DBA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89DB554-E4FD-4610-B951-F891C71290C3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3d566652-cb3a-4749-b704-418000060c7b"/>
    <ds:schemaRef ds:uri="http://schemas.microsoft.com/office/2006/documentManagement/types"/>
    <ds:schemaRef ds:uri="http://schemas.microsoft.com/office/infopath/2007/PartnerControls"/>
    <ds:schemaRef ds:uri="7377f2f9-8729-476c-9d9a-58446560199a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BE0F942-4567-459A-B1FA-F7316C4F65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77f2f9-8729-476c-9d9a-58446560199a"/>
    <ds:schemaRef ds:uri="3d566652-cb3a-4749-b704-418000060c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1255</Characters>
  <Application>Microsoft Office Word</Application>
  <DocSecurity>0</DocSecurity>
  <Lines>10</Lines>
  <Paragraphs>2</Paragraphs>
  <ScaleCrop>false</ScaleCrop>
  <Company>Het Service Centrum</Company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Vries de, Erna</dc:creator>
  <cp:lastModifiedBy>Hoekstra-Mooijweer, Elly</cp:lastModifiedBy>
  <cp:revision>4</cp:revision>
  <cp:lastPrinted>2016-08-22T10:33:00Z</cp:lastPrinted>
  <dcterms:created xsi:type="dcterms:W3CDTF">2020-09-23T05:25:00Z</dcterms:created>
  <dcterms:modified xsi:type="dcterms:W3CDTF">2020-09-23T05:26:00Z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0x0101009C04CBEEC7521D43BB7DEF98F22B625A</vt:lpwstr>
  </property>
  <property fmtid="{D5CDD505-2E9C-101B-9397-08002B2CF9AE}" pid="3" name="Regio's en Gemeenten">
    <vt:lpwstr/>
  </property>
  <property fmtid="{D5CDD505-2E9C-101B-9397-08002B2CF9AE}" pid="4" name="G-categorie">
    <vt:lpwstr/>
  </property>
</Properties>
</file>